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Exercise: Authorisatio</w:t>
      </w:r>
      <w:r>
        <w:rPr>
          <w:rFonts w:ascii="Times New Roman" w:hAnsi="Times New Roman"/>
          <w:b w:val="1"/>
          <w:bCs w:val="1"/>
          <w:rtl w:val="0"/>
          <w:lang w:val="en-US"/>
        </w:rPr>
        <w:t>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rPr>
        <w:t>A</w:t>
      </w:r>
      <w:r>
        <w:rPr>
          <w:rFonts w:ascii="Times New Roman" w:hAnsi="Times New Roman"/>
          <w:rtl w:val="0"/>
          <w:lang w:val="en-US"/>
        </w:rPr>
        <w:t xml:space="preserve">CME Water has decided to implement a new database for </w:t>
      </w:r>
      <w:r>
        <w:rPr>
          <w:rFonts w:ascii="Times New Roman" w:hAnsi="Times New Roman"/>
          <w:i w:val="1"/>
          <w:iCs w:val="1"/>
          <w:rtl w:val="0"/>
          <w:lang w:val="en-US"/>
        </w:rPr>
        <w:t>Critical National Infrastructure</w:t>
      </w:r>
      <w:r>
        <w:rPr>
          <w:rFonts w:ascii="Times New Roman" w:hAnsi="Times New Roman"/>
          <w:rtl w:val="0"/>
          <w:lang w:val="en-US"/>
        </w:rPr>
        <w:t xml:space="preserve"> (CNI) customers, such as hospitals, airports, and power stations.  The database will store contact information for each organisation, general account information for invoicing and payments, current and previous incidents that affect their clean and waste water services, and a plan of any actions required to safeguard their supply.  </w:t>
      </w:r>
      <w:r>
        <w:rPr>
          <w:rFonts w:ascii="Times New Roman" w:hAnsi="Times New Roman"/>
          <w:rtl w:val="0"/>
          <w:lang w:val="en-US"/>
        </w:rPr>
        <w:t xml:space="preserve">The database will be initially trialled in </w:t>
      </w:r>
      <w:r>
        <w:rPr>
          <w:rFonts w:ascii="Times New Roman" w:hAnsi="Times New Roman"/>
          <w:rtl w:val="0"/>
          <w:lang w:val="en-US"/>
        </w:rPr>
        <w:t xml:space="preserve">the Sturminster area in the hope that operations centre staff will be able to </w:t>
      </w:r>
      <w:r>
        <w:rPr>
          <w:rFonts w:ascii="Times New Roman" w:hAnsi="Times New Roman"/>
          <w:rtl w:val="0"/>
          <w:lang w:val="en-US"/>
        </w:rPr>
        <w:t>quickly acces</w:t>
      </w:r>
      <w:r>
        <w:rPr>
          <w:rFonts w:ascii="Times New Roman" w:hAnsi="Times New Roman"/>
          <w:rtl w:val="0"/>
          <w:lang w:val="en-US"/>
        </w:rPr>
        <w:t>s and update information about these organisations, and the services they receive.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Y</w:t>
      </w:r>
      <w:r>
        <w:rPr>
          <w:rFonts w:ascii="Times New Roman" w:hAnsi="Times New Roman"/>
          <w:rtl w:val="0"/>
          <w:lang w:val="en-US"/>
        </w:rPr>
        <w:t>ou have been asked to devise a suitable role-based access control system for this database.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rPr>
        <w:t xml:space="preserve">1. </w:t>
      </w:r>
      <w:r>
        <w:rPr>
          <w:rFonts w:ascii="Times New Roman" w:hAnsi="Times New Roman" w:hint="default"/>
          <w:rtl w:val="0"/>
        </w:rPr>
        <w:t> </w:t>
      </w:r>
      <w:r>
        <w:rPr>
          <w:rFonts w:ascii="Times New Roman" w:hAnsi="Times New Roman"/>
          <w:rtl w:val="0"/>
          <w:lang w:val="en-US"/>
        </w:rPr>
        <w:t>Who are the stakeholders you need to engage when eliciting access control requirements for the database, and what requirements might they have?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rPr>
        <w:t>2.</w:t>
      </w:r>
      <w:r>
        <w:rPr>
          <w:rFonts w:ascii="Times New Roman" w:hAnsi="Times New Roman" w:hint="default"/>
          <w:rtl w:val="0"/>
        </w:rPr>
        <w:t> </w:t>
      </w:r>
      <w:r>
        <w:rPr>
          <w:rFonts w:ascii="Times New Roman" w:hAnsi="Times New Roman"/>
          <w:rtl w:val="0"/>
          <w:lang w:val="en-US"/>
        </w:rPr>
        <w:t xml:space="preserve">You would like operations manager to take responsibility for the creation and revision of access control policies. </w:t>
      </w:r>
      <w:r>
        <w:rPr>
          <w:rFonts w:ascii="Times New Roman" w:hAnsi="Times New Roman" w:hint="default"/>
          <w:rtl w:val="0"/>
        </w:rPr>
        <w:t> </w:t>
      </w:r>
      <w:r>
        <w:rPr>
          <w:rFonts w:ascii="Times New Roman" w:hAnsi="Times New Roman"/>
          <w:rtl w:val="0"/>
          <w:lang w:val="en-US"/>
        </w:rPr>
        <w:t xml:space="preserve">To help them, you want to provide a tool to help them create and update access control policies; you would like the tool's user interface to build on ideas from Reeder's Expandable Grid. </w:t>
      </w:r>
      <w:r>
        <w:rPr>
          <w:rFonts w:ascii="Times New Roman" w:hAnsi="Times New Roman" w:hint="default"/>
          <w:rtl w:val="0"/>
        </w:rPr>
        <w:t> </w:t>
      </w:r>
      <w:r>
        <w:rPr>
          <w:rFonts w:ascii="Times New Roman" w:hAnsi="Times New Roman"/>
          <w:rtl w:val="0"/>
          <w:lang w:val="en-US"/>
        </w:rPr>
        <w:t xml:space="preserve">Make a list of the considerations that need to be made when designing possible interfaces that build on both Expandable Grid and RBAC in general. </w:t>
      </w:r>
      <w:r>
        <w:rPr>
          <w:rFonts w:ascii="Times New Roman" w:hAnsi="Times New Roman" w:hint="default"/>
          <w:rtl w:val="0"/>
        </w:rPr>
        <w:t> </w:t>
      </w:r>
      <w:r>
        <w:rPr>
          <w:rFonts w:ascii="Times New Roman" w:hAnsi="Times New Roman"/>
          <w:rtl w:val="0"/>
          <w:lang w:val="en-US"/>
        </w:rPr>
        <w:t>When answering this question, you may find it useful to make some assumptions that constrain the design space, and sketch possible interfaces.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rtl w:val="0"/>
        </w:rPr>
        <w:t xml:space="preserve">3. </w:t>
      </w:r>
      <w:r>
        <w:rPr>
          <w:rFonts w:ascii="Times New Roman" w:hAnsi="Times New Roman" w:hint="default"/>
          <w:rtl w:val="0"/>
        </w:rPr>
        <w:t> </w:t>
      </w:r>
      <w:r>
        <w:rPr>
          <w:rFonts w:ascii="Times New Roman" w:hAnsi="Times New Roman"/>
          <w:rtl w:val="0"/>
          <w:lang w:val="en-US"/>
        </w:rPr>
        <w:t>The Centre for the Protection of National Infrastructure (CPNI) have become aware of your work, and would like to trial the database in a water company serving Greater London</w:t>
      </w:r>
      <w:r>
        <w:rPr>
          <w:rFonts w:ascii="Times New Roman" w:hAnsi="Times New Roman"/>
          <w:rtl w:val="0"/>
        </w:rPr>
        <w:t xml:space="preserve">. </w:t>
      </w:r>
      <w:r>
        <w:rPr>
          <w:rFonts w:ascii="Times New Roman" w:hAnsi="Times New Roman" w:hint="default"/>
          <w:rtl w:val="0"/>
        </w:rPr>
        <w:t> </w:t>
      </w:r>
      <w:r>
        <w:rPr>
          <w:rFonts w:ascii="Times New Roman" w:hAnsi="Times New Roman"/>
          <w:rtl w:val="0"/>
          <w:lang w:val="en-US"/>
        </w:rPr>
        <w:t>How might the access control system need to be adapted, if at all?</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